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89" w:rsidRDefault="00FA6B89" w:rsidP="003E34ED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A6B89" w:rsidRDefault="00FA6B89" w:rsidP="003E34ED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учетной политике финансового управления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A6B89" w:rsidRDefault="00FA6B89" w:rsidP="00FA6B89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FA6B89" w:rsidRDefault="00FA6B89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44C" w:rsidRPr="00B311BA" w:rsidRDefault="009D544C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A45" w:rsidRPr="00B311BA" w:rsidRDefault="00FA6B89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1BA">
        <w:rPr>
          <w:rFonts w:ascii="Times New Roman" w:hAnsi="Times New Roman" w:cs="Times New Roman"/>
          <w:b/>
          <w:sz w:val="28"/>
          <w:szCs w:val="28"/>
        </w:rPr>
        <w:t xml:space="preserve">Формы регистров бухгалтерского учета и иных документов бухгалтерского учета, разработанных в </w:t>
      </w:r>
      <w:r w:rsidR="003E34ED">
        <w:rPr>
          <w:rFonts w:ascii="Times New Roman" w:hAnsi="Times New Roman" w:cs="Times New Roman"/>
          <w:b/>
          <w:sz w:val="28"/>
          <w:szCs w:val="28"/>
        </w:rPr>
        <w:t xml:space="preserve">финансовом управлении </w:t>
      </w:r>
      <w:bookmarkStart w:id="0" w:name="_GoBack"/>
      <w:bookmarkEnd w:id="0"/>
    </w:p>
    <w:p w:rsidR="00FA6B89" w:rsidRDefault="00FA6B89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44C" w:rsidRPr="00B311BA" w:rsidRDefault="009D544C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612"/>
      </w:tblGrid>
      <w:tr w:rsidR="00B311BA" w:rsidTr="00B311BA">
        <w:tc>
          <w:tcPr>
            <w:tcW w:w="959" w:type="dxa"/>
          </w:tcPr>
          <w:p w:rsidR="00B311BA" w:rsidRDefault="00B311BA" w:rsidP="00FA6B8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12" w:type="dxa"/>
          </w:tcPr>
          <w:p w:rsidR="00B311BA" w:rsidRDefault="00B311BA" w:rsidP="00FA6B8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B311BA" w:rsidTr="00B311BA">
        <w:tc>
          <w:tcPr>
            <w:tcW w:w="959" w:type="dxa"/>
          </w:tcPr>
          <w:p w:rsidR="00B311BA" w:rsidRPr="00B311BA" w:rsidRDefault="00B311BA" w:rsidP="00B311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B311BA" w:rsidRPr="00B311BA" w:rsidRDefault="00B311BA" w:rsidP="00B311BA">
            <w:pPr>
              <w:pStyle w:val="1"/>
              <w:spacing w:before="0" w:after="0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11BA">
              <w:rPr>
                <w:rFonts w:ascii="Times New Roman" w:hAnsi="Times New Roman" w:cs="Times New Roman"/>
                <w:b w:val="0"/>
                <w:sz w:val="28"/>
                <w:szCs w:val="28"/>
              </w:rPr>
              <w:t>Акт о выводе основного средства из эксплуатации</w:t>
            </w:r>
          </w:p>
        </w:tc>
      </w:tr>
      <w:tr w:rsidR="00B311BA" w:rsidTr="00B311BA">
        <w:tc>
          <w:tcPr>
            <w:tcW w:w="959" w:type="dxa"/>
          </w:tcPr>
          <w:p w:rsidR="00B311BA" w:rsidRPr="00B311BA" w:rsidRDefault="00B311BA" w:rsidP="00B311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B311BA" w:rsidRDefault="00B311BA" w:rsidP="00B311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</w:t>
            </w:r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о консервации (</w:t>
            </w:r>
            <w:proofErr w:type="spellStart"/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расконсервации</w:t>
            </w:r>
            <w:proofErr w:type="spellEnd"/>
            <w:r w:rsidRPr="00CC4E08">
              <w:rPr>
                <w:rFonts w:ascii="Times New Roman" w:hAnsi="Times New Roman" w:cs="Times New Roman"/>
                <w:sz w:val="28"/>
                <w:szCs w:val="28"/>
              </w:rPr>
              <w:t>) объектов основных средств</w:t>
            </w:r>
          </w:p>
        </w:tc>
      </w:tr>
      <w:tr w:rsidR="00B311BA" w:rsidTr="00B311BA">
        <w:tc>
          <w:tcPr>
            <w:tcW w:w="959" w:type="dxa"/>
          </w:tcPr>
          <w:p w:rsidR="00B311BA" w:rsidRPr="00B311BA" w:rsidRDefault="00B311BA" w:rsidP="00B311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B311BA" w:rsidRDefault="00B311BA" w:rsidP="00B311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 </w:t>
            </w:r>
            <w:r w:rsidRPr="00EA5FB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 w:rsidRPr="00EA5FB3">
              <w:rPr>
                <w:rFonts w:ascii="Times New Roman" w:hAnsi="Times New Roman" w:cs="Times New Roman"/>
                <w:sz w:val="28"/>
                <w:szCs w:val="28"/>
              </w:rPr>
              <w:t>разукомплектации</w:t>
            </w:r>
            <w:proofErr w:type="spellEnd"/>
            <w:r w:rsidRPr="00EA5FB3">
              <w:rPr>
                <w:rFonts w:ascii="Times New Roman" w:hAnsi="Times New Roman" w:cs="Times New Roman"/>
                <w:sz w:val="28"/>
                <w:szCs w:val="28"/>
              </w:rPr>
              <w:t xml:space="preserve"> (частичной ликвидации) основного средства</w:t>
            </w:r>
          </w:p>
        </w:tc>
      </w:tr>
      <w:tr w:rsidR="00B311BA" w:rsidTr="00B311BA">
        <w:tc>
          <w:tcPr>
            <w:tcW w:w="959" w:type="dxa"/>
          </w:tcPr>
          <w:p w:rsidR="00B311BA" w:rsidRPr="00B311BA" w:rsidRDefault="00B311BA" w:rsidP="00B311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B311BA" w:rsidRDefault="00B311BA" w:rsidP="00B311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1BA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764D">
              <w:rPr>
                <w:rFonts w:ascii="Times New Roman" w:hAnsi="Times New Roman" w:cs="Times New Roman"/>
                <w:sz w:val="28"/>
                <w:szCs w:val="28"/>
              </w:rPr>
              <w:t>на обслуживание, замену расходных материалов, ремонт, дооборудование, модернизацию объекта основных средств</w:t>
            </w:r>
          </w:p>
        </w:tc>
      </w:tr>
      <w:tr w:rsidR="003977EB" w:rsidTr="00B311BA">
        <w:tc>
          <w:tcPr>
            <w:tcW w:w="959" w:type="dxa"/>
          </w:tcPr>
          <w:p w:rsidR="003977EB" w:rsidRPr="00B311BA" w:rsidRDefault="003977EB" w:rsidP="00B311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3977EB" w:rsidRPr="00B311BA" w:rsidRDefault="003977EB" w:rsidP="00B311B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суждение бухгалтера</w:t>
            </w:r>
          </w:p>
        </w:tc>
      </w:tr>
    </w:tbl>
    <w:p w:rsidR="00FA6B89" w:rsidRDefault="00FA6B89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544C" w:rsidRDefault="009D544C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544C" w:rsidRDefault="009D544C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544C" w:rsidRDefault="009D544C" w:rsidP="00FA6B8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6494" w:rsidRDefault="00E56494" w:rsidP="00E564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</w:t>
      </w:r>
    </w:p>
    <w:p w:rsidR="00E56494" w:rsidRDefault="00E56494" w:rsidP="00E564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 финансового управления </w:t>
      </w:r>
    </w:p>
    <w:p w:rsidR="00E56494" w:rsidRDefault="00E56494" w:rsidP="00E564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44C" w:rsidRPr="00FA6B89" w:rsidRDefault="00E56494" w:rsidP="00E564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9D544C">
        <w:rPr>
          <w:rFonts w:ascii="Times New Roman" w:hAnsi="Times New Roman" w:cs="Times New Roman"/>
          <w:sz w:val="28"/>
          <w:szCs w:val="28"/>
        </w:rPr>
        <w:tab/>
      </w:r>
      <w:r w:rsidR="009D54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544C">
        <w:rPr>
          <w:rFonts w:ascii="Times New Roman" w:hAnsi="Times New Roman" w:cs="Times New Roman"/>
          <w:sz w:val="28"/>
          <w:szCs w:val="28"/>
        </w:rPr>
        <w:t>Т.В. Белая</w:t>
      </w:r>
    </w:p>
    <w:sectPr w:rsidR="009D544C" w:rsidRPr="00FA6B89" w:rsidSect="009D54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800DE"/>
    <w:multiLevelType w:val="hybridMultilevel"/>
    <w:tmpl w:val="FF8EA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89"/>
    <w:rsid w:val="003977EB"/>
    <w:rsid w:val="003E34ED"/>
    <w:rsid w:val="0081231D"/>
    <w:rsid w:val="0095342E"/>
    <w:rsid w:val="009D544C"/>
    <w:rsid w:val="00AB0A45"/>
    <w:rsid w:val="00B311BA"/>
    <w:rsid w:val="00E56494"/>
    <w:rsid w:val="00FA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11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1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311B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11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1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311B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Белая</dc:creator>
  <cp:lastModifiedBy>Татьяна В. Белая</cp:lastModifiedBy>
  <cp:revision>9</cp:revision>
  <dcterms:created xsi:type="dcterms:W3CDTF">2018-12-20T06:52:00Z</dcterms:created>
  <dcterms:modified xsi:type="dcterms:W3CDTF">2019-01-28T10:22:00Z</dcterms:modified>
</cp:coreProperties>
</file>